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24" w:rsidRDefault="00DA44CD" w:rsidP="001D6224">
      <w:pPr>
        <w:jc w:val="both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-4.2pt;width:1in;height:1in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767090374" r:id="rId7"/>
        </w:pict>
      </w:r>
    </w:p>
    <w:p w:rsidR="001D6224" w:rsidRDefault="001D6224" w:rsidP="001D62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1D6224" w:rsidRDefault="001D6224" w:rsidP="001D62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1D6224" w:rsidRDefault="001D6224" w:rsidP="001D62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1D6224" w:rsidRDefault="001D6224" w:rsidP="001D62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1D6224" w:rsidRDefault="001D6224" w:rsidP="001D6224">
      <w:pPr>
        <w:jc w:val="center"/>
        <w:rPr>
          <w:b/>
          <w:sz w:val="16"/>
          <w:szCs w:val="16"/>
        </w:rPr>
      </w:pPr>
    </w:p>
    <w:p w:rsidR="001D6224" w:rsidRDefault="001D6224" w:rsidP="001D62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 О  С  Т  А  Н  О В  Л  Е  Н  И  Е  № </w:t>
      </w:r>
      <w:r w:rsidR="00DA44CD">
        <w:rPr>
          <w:b/>
          <w:sz w:val="36"/>
          <w:szCs w:val="36"/>
        </w:rPr>
        <w:t>287</w:t>
      </w:r>
      <w:r>
        <w:rPr>
          <w:b/>
          <w:sz w:val="36"/>
          <w:szCs w:val="36"/>
        </w:rPr>
        <w:t xml:space="preserve">  </w:t>
      </w:r>
    </w:p>
    <w:p w:rsidR="001D6224" w:rsidRPr="00414C82" w:rsidRDefault="001D6224" w:rsidP="001D6224">
      <w:pPr>
        <w:jc w:val="center"/>
        <w:rPr>
          <w:b/>
          <w:sz w:val="16"/>
          <w:szCs w:val="16"/>
        </w:rPr>
      </w:pPr>
    </w:p>
    <w:p w:rsidR="001D6224" w:rsidRDefault="001D6224" w:rsidP="001D6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DA44CD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</w:t>
      </w:r>
      <w:r w:rsidR="00414C82">
        <w:rPr>
          <w:b/>
          <w:sz w:val="24"/>
          <w:szCs w:val="24"/>
        </w:rPr>
        <w:t>декабря 2023</w:t>
      </w:r>
      <w:r>
        <w:rPr>
          <w:b/>
          <w:sz w:val="24"/>
          <w:szCs w:val="24"/>
        </w:rPr>
        <w:t xml:space="preserve"> года</w:t>
      </w:r>
    </w:p>
    <w:p w:rsidR="001D6224" w:rsidRDefault="001D6224" w:rsidP="001D6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Леваши</w:t>
      </w:r>
    </w:p>
    <w:p w:rsidR="001D6224" w:rsidRPr="00414C82" w:rsidRDefault="001D6224" w:rsidP="001D6224">
      <w:pPr>
        <w:rPr>
          <w:sz w:val="16"/>
          <w:szCs w:val="16"/>
        </w:rPr>
      </w:pPr>
    </w:p>
    <w:p w:rsidR="001D6224" w:rsidRDefault="001D6224" w:rsidP="00414C82">
      <w:pPr>
        <w:pStyle w:val="a5"/>
        <w:tabs>
          <w:tab w:val="left" w:pos="0"/>
          <w:tab w:val="left" w:pos="7180"/>
        </w:tabs>
        <w:spacing w:after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Плана мероприятий МР «Левашинский район» по реализации Стратегии противодействия экстремизму в Российской Федерации на </w:t>
      </w:r>
      <w:r w:rsidR="00414C82">
        <w:rPr>
          <w:b/>
          <w:sz w:val="28"/>
          <w:szCs w:val="28"/>
        </w:rPr>
        <w:t>2024 год</w:t>
      </w:r>
    </w:p>
    <w:p w:rsidR="00A10774" w:rsidRDefault="00A10774" w:rsidP="00A10774">
      <w:pPr>
        <w:pStyle w:val="a5"/>
        <w:tabs>
          <w:tab w:val="left" w:pos="7180"/>
        </w:tabs>
        <w:spacing w:after="0"/>
        <w:jc w:val="both"/>
        <w:rPr>
          <w:b/>
          <w:sz w:val="16"/>
          <w:szCs w:val="16"/>
        </w:rPr>
      </w:pPr>
    </w:p>
    <w:p w:rsidR="001D6224" w:rsidRDefault="001D6224" w:rsidP="00A10774">
      <w:pPr>
        <w:pStyle w:val="a5"/>
        <w:tabs>
          <w:tab w:val="left" w:pos="7180"/>
        </w:tabs>
        <w:spacing w:after="0"/>
        <w:ind w:firstLine="426"/>
        <w:jc w:val="both"/>
        <w:rPr>
          <w:b/>
          <w:sz w:val="28"/>
          <w:szCs w:val="28"/>
        </w:rPr>
      </w:pPr>
      <w:r>
        <w:rPr>
          <w:color w:val="020B22"/>
          <w:sz w:val="28"/>
          <w:szCs w:val="28"/>
          <w:shd w:val="clear" w:color="auto" w:fill="FFFFFF"/>
        </w:rPr>
        <w:t>В целях обеспечения реализации Стратегии противодействия экстремизму в Российской Федерации до 2025 года, утвержденной Указом Президента Российской Федерации от 29.05.2020 № 344, а также основных направлений государственной политики в сфере противодействия экстремизму в Р</w:t>
      </w:r>
      <w:r w:rsidR="00A10774">
        <w:rPr>
          <w:color w:val="020B22"/>
          <w:sz w:val="28"/>
          <w:szCs w:val="28"/>
          <w:shd w:val="clear" w:color="auto" w:fill="FFFFFF"/>
        </w:rPr>
        <w:t xml:space="preserve">оссийской Федерации       </w:t>
      </w:r>
      <w:r>
        <w:rPr>
          <w:b/>
          <w:sz w:val="28"/>
          <w:szCs w:val="28"/>
        </w:rPr>
        <w:t>п о с т а н о в л я ю:</w:t>
      </w:r>
    </w:p>
    <w:p w:rsidR="001D6224" w:rsidRDefault="001D6224" w:rsidP="00A10774">
      <w:pPr>
        <w:pStyle w:val="a5"/>
        <w:tabs>
          <w:tab w:val="left" w:pos="709"/>
          <w:tab w:val="left" w:pos="7180"/>
        </w:tabs>
        <w:spacing w:after="0"/>
        <w:ind w:firstLine="426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1. Утвердить план мероприятий по реализации Стратегии противодействия экстремизму в Российской Федерации до 2025 года согласно приложению.</w:t>
      </w:r>
    </w:p>
    <w:p w:rsidR="001D6224" w:rsidRDefault="001D6224" w:rsidP="00A10774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020B2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20B22"/>
          <w:sz w:val="28"/>
          <w:szCs w:val="28"/>
        </w:rPr>
        <w:t>Руководителям структурных подразделений Администрации МР «Левашинский район», участвующим в реализации Плана мероприятий по реализации Стратегии противодействия экстремизму в Российской Федерации до 2025 года, утвержденного настоящим постановлением, обеспечить его исполнение в соответствии с установленными сроками.</w:t>
      </w:r>
    </w:p>
    <w:p w:rsidR="001D6224" w:rsidRDefault="001D6224" w:rsidP="00A10774">
      <w:pPr>
        <w:pStyle w:val="a5"/>
        <w:tabs>
          <w:tab w:val="left" w:pos="709"/>
          <w:tab w:val="left" w:pos="1416"/>
          <w:tab w:val="left" w:pos="7180"/>
        </w:tabs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Ответственным исполнителям дважды в год </w:t>
      </w:r>
      <w:r w:rsidR="002E151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 июня и </w:t>
      </w:r>
      <w:r w:rsidR="002E151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 декабря </w:t>
      </w:r>
      <w:r>
        <w:rPr>
          <w:color w:val="020B22"/>
          <w:sz w:val="28"/>
          <w:szCs w:val="28"/>
          <w:shd w:val="clear" w:color="auto" w:fill="FFFFFF"/>
        </w:rPr>
        <w:t>текущего года представлять в аппарат Антитеррористической комиссии в МР «Левашинский район» информацию о результатах работы по исполнению муниципального Плана по реализации Стратегии противодействия экстремизму в Российской Федерации до 2025 года.</w:t>
      </w:r>
    </w:p>
    <w:p w:rsidR="00414C82" w:rsidRPr="00414C82" w:rsidRDefault="001D6224" w:rsidP="00A10774">
      <w:pPr>
        <w:pStyle w:val="a5"/>
        <w:tabs>
          <w:tab w:val="left" w:pos="708"/>
          <w:tab w:val="left" w:pos="1416"/>
          <w:tab w:val="left" w:pos="7180"/>
        </w:tabs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4C82" w:rsidRPr="00414C82">
        <w:rPr>
          <w:sz w:val="28"/>
          <w:szCs w:val="28"/>
        </w:rPr>
        <w:t>Начальнику МКУ «Управление информационного обеспечения и взаимодействия со СМИ» Алиеву М.Я. разместить</w:t>
      </w:r>
      <w:r w:rsidR="00A10774">
        <w:rPr>
          <w:sz w:val="28"/>
          <w:szCs w:val="28"/>
        </w:rPr>
        <w:t>,</w:t>
      </w:r>
      <w:r w:rsidR="00414C82" w:rsidRPr="00414C82">
        <w:rPr>
          <w:sz w:val="28"/>
          <w:szCs w:val="28"/>
        </w:rPr>
        <w:t xml:space="preserve"> настоящее постановление на официальном сайте Администрации МР «Левашинский район».</w:t>
      </w:r>
    </w:p>
    <w:p w:rsidR="00414C82" w:rsidRPr="00414C82" w:rsidRDefault="001D6224" w:rsidP="00A107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14C82" w:rsidRPr="00414C82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МР «Левашинский район» Дибирова А.З.</w:t>
      </w:r>
    </w:p>
    <w:p w:rsidR="001D6224" w:rsidRDefault="001D6224" w:rsidP="00A10774">
      <w:pPr>
        <w:pStyle w:val="a5"/>
        <w:tabs>
          <w:tab w:val="left" w:pos="708"/>
          <w:tab w:val="left" w:pos="1416"/>
          <w:tab w:val="left" w:pos="7180"/>
        </w:tabs>
        <w:ind w:firstLine="426"/>
        <w:jc w:val="both"/>
        <w:rPr>
          <w:sz w:val="28"/>
          <w:szCs w:val="28"/>
        </w:rPr>
      </w:pPr>
    </w:p>
    <w:p w:rsidR="00414C82" w:rsidRPr="00414C82" w:rsidRDefault="00414C82" w:rsidP="00414C82">
      <w:pPr>
        <w:tabs>
          <w:tab w:val="left" w:pos="6585"/>
        </w:tabs>
        <w:spacing w:line="276" w:lineRule="auto"/>
        <w:rPr>
          <w:b/>
          <w:sz w:val="28"/>
          <w:szCs w:val="28"/>
        </w:rPr>
      </w:pPr>
      <w:r w:rsidRPr="00414C82">
        <w:rPr>
          <w:b/>
          <w:sz w:val="28"/>
          <w:szCs w:val="28"/>
        </w:rPr>
        <w:t xml:space="preserve">Глава Администрации </w:t>
      </w:r>
    </w:p>
    <w:p w:rsidR="00414C82" w:rsidRPr="00414C82" w:rsidRDefault="00414C82" w:rsidP="00414C82">
      <w:pPr>
        <w:tabs>
          <w:tab w:val="left" w:pos="6585"/>
        </w:tabs>
        <w:spacing w:line="276" w:lineRule="auto"/>
        <w:rPr>
          <w:b/>
          <w:sz w:val="28"/>
          <w:szCs w:val="28"/>
        </w:rPr>
      </w:pPr>
      <w:r w:rsidRPr="00414C82">
        <w:rPr>
          <w:b/>
          <w:sz w:val="28"/>
          <w:szCs w:val="28"/>
        </w:rPr>
        <w:t>муниципального района                                                    Халалмагомедов М.А.</w:t>
      </w:r>
    </w:p>
    <w:p w:rsidR="00414C82" w:rsidRPr="00414C82" w:rsidRDefault="00414C82" w:rsidP="00414C82">
      <w:pPr>
        <w:tabs>
          <w:tab w:val="left" w:pos="6585"/>
        </w:tabs>
        <w:spacing w:line="276" w:lineRule="auto"/>
        <w:rPr>
          <w:b/>
          <w:sz w:val="28"/>
          <w:szCs w:val="28"/>
        </w:rPr>
      </w:pPr>
    </w:p>
    <w:p w:rsidR="00414C82" w:rsidRPr="00414C82" w:rsidRDefault="00414C82" w:rsidP="00414C82">
      <w:pPr>
        <w:tabs>
          <w:tab w:val="left" w:pos="6585"/>
        </w:tabs>
        <w:spacing w:line="276" w:lineRule="auto"/>
        <w:rPr>
          <w:sz w:val="28"/>
          <w:szCs w:val="28"/>
        </w:rPr>
      </w:pPr>
      <w:r w:rsidRPr="00414C82">
        <w:rPr>
          <w:sz w:val="28"/>
          <w:szCs w:val="28"/>
        </w:rPr>
        <w:t>Распоряжение подготовил                                            Дибирова А.З.</w:t>
      </w:r>
    </w:p>
    <w:p w:rsidR="00414C82" w:rsidRPr="00414C82" w:rsidRDefault="00414C82" w:rsidP="00414C82">
      <w:pPr>
        <w:tabs>
          <w:tab w:val="left" w:pos="6585"/>
        </w:tabs>
        <w:spacing w:line="276" w:lineRule="auto"/>
        <w:rPr>
          <w:sz w:val="28"/>
          <w:szCs w:val="28"/>
        </w:rPr>
      </w:pPr>
    </w:p>
    <w:p w:rsidR="00414C82" w:rsidRPr="00414C82" w:rsidRDefault="00414C82" w:rsidP="00414C82">
      <w:pPr>
        <w:tabs>
          <w:tab w:val="left" w:pos="6585"/>
        </w:tabs>
        <w:spacing w:line="276" w:lineRule="auto"/>
        <w:rPr>
          <w:sz w:val="28"/>
          <w:szCs w:val="28"/>
        </w:rPr>
      </w:pPr>
      <w:r w:rsidRPr="00414C82">
        <w:rPr>
          <w:sz w:val="28"/>
          <w:szCs w:val="28"/>
        </w:rPr>
        <w:t xml:space="preserve">Согласовано с юридическим отделом </w:t>
      </w:r>
      <w:bookmarkStart w:id="0" w:name="_GoBack"/>
      <w:bookmarkEnd w:id="0"/>
    </w:p>
    <w:p w:rsidR="009B7F1D" w:rsidRDefault="009B7F1D" w:rsidP="001D6224">
      <w:pPr>
        <w:rPr>
          <w:rFonts w:eastAsia="Calibri"/>
          <w:b/>
          <w:sz w:val="26"/>
          <w:szCs w:val="26"/>
        </w:rPr>
      </w:pPr>
    </w:p>
    <w:p w:rsidR="009B7F1D" w:rsidRDefault="009B7F1D" w:rsidP="001D6224">
      <w:pPr>
        <w:rPr>
          <w:rFonts w:eastAsia="Calibri"/>
          <w:b/>
          <w:sz w:val="26"/>
          <w:szCs w:val="26"/>
        </w:rPr>
      </w:pPr>
    </w:p>
    <w:p w:rsidR="009B7F1D" w:rsidRPr="009B7F1D" w:rsidRDefault="009B7F1D" w:rsidP="009B7F1D">
      <w:pPr>
        <w:jc w:val="center"/>
        <w:rPr>
          <w:rFonts w:eastAsia="Calibri"/>
          <w:b/>
          <w:sz w:val="26"/>
          <w:szCs w:val="26"/>
        </w:rPr>
      </w:pPr>
      <w:r w:rsidRPr="009B7F1D">
        <w:rPr>
          <w:rFonts w:eastAsia="Calibri"/>
          <w:b/>
          <w:sz w:val="26"/>
          <w:szCs w:val="26"/>
        </w:rPr>
        <w:t>Основные целей настоящей Стратегии используются следующие основные понятия:</w:t>
      </w:r>
    </w:p>
    <w:p w:rsidR="009B7F1D" w:rsidRPr="009B7F1D" w:rsidRDefault="009B7F1D" w:rsidP="009B7F1D">
      <w:pPr>
        <w:rPr>
          <w:rFonts w:eastAsia="Calibri"/>
          <w:b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д)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9B7F1D" w:rsidRDefault="009B7F1D" w:rsidP="009B7F1D">
      <w:pPr>
        <w:rPr>
          <w:rFonts w:eastAsia="Calibri"/>
          <w:sz w:val="26"/>
          <w:szCs w:val="26"/>
        </w:rPr>
      </w:pPr>
    </w:p>
    <w:p w:rsid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jc w:val="center"/>
        <w:rPr>
          <w:rFonts w:eastAsia="Calibri"/>
          <w:b/>
          <w:sz w:val="26"/>
          <w:szCs w:val="26"/>
        </w:rPr>
      </w:pPr>
      <w:r w:rsidRPr="009B7F1D">
        <w:rPr>
          <w:rFonts w:eastAsia="Calibri"/>
          <w:b/>
          <w:sz w:val="26"/>
          <w:szCs w:val="26"/>
        </w:rPr>
        <w:t>Цель, задачи и основные направления государственной политики в сфере противодействия экстремизму</w:t>
      </w:r>
    </w:p>
    <w:p w:rsidR="009B7F1D" w:rsidRPr="009B7F1D" w:rsidRDefault="009B7F1D" w:rsidP="009B7F1D">
      <w:pPr>
        <w:rPr>
          <w:rFonts w:eastAsia="Calibri"/>
          <w:b/>
          <w:sz w:val="26"/>
          <w:szCs w:val="26"/>
        </w:rPr>
      </w:pPr>
      <w:r w:rsidRPr="009B7F1D">
        <w:rPr>
          <w:rFonts w:eastAsia="Calibri"/>
          <w:b/>
          <w:sz w:val="26"/>
          <w:szCs w:val="26"/>
        </w:rPr>
        <w:t xml:space="preserve"> </w:t>
      </w:r>
    </w:p>
    <w:p w:rsidR="009B7F1D" w:rsidRPr="009B7F1D" w:rsidRDefault="009B7F1D" w:rsidP="009B7F1D">
      <w:pPr>
        <w:rPr>
          <w:rFonts w:eastAsia="Calibri"/>
          <w:b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31. Задачами государственной политики в сфере противодействия экстремизму являются: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а) создание единой государственной системы мониторинга в сфере противодействия экстремизму;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</w:pPr>
      <w:r w:rsidRPr="009B7F1D">
        <w:rPr>
          <w:rFonts w:eastAsia="Calibri"/>
          <w:sz w:val="26"/>
          <w:szCs w:val="26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9B7F1D" w:rsidRPr="009B7F1D" w:rsidRDefault="009B7F1D" w:rsidP="009B7F1D">
      <w:pPr>
        <w:rPr>
          <w:rFonts w:eastAsia="Calibri"/>
          <w:sz w:val="26"/>
          <w:szCs w:val="26"/>
        </w:rPr>
      </w:pPr>
    </w:p>
    <w:p w:rsidR="009B7F1D" w:rsidRPr="009B7F1D" w:rsidRDefault="009B7F1D" w:rsidP="009B7F1D">
      <w:pPr>
        <w:rPr>
          <w:rFonts w:eastAsia="Calibri"/>
          <w:sz w:val="26"/>
          <w:szCs w:val="26"/>
        </w:rPr>
        <w:sectPr w:rsidR="009B7F1D" w:rsidRPr="009B7F1D" w:rsidSect="009B7F1D">
          <w:pgSz w:w="11906" w:h="16838"/>
          <w:pgMar w:top="567" w:right="566" w:bottom="426" w:left="1418" w:header="0" w:footer="0" w:gutter="0"/>
          <w:cols w:space="720"/>
        </w:sectPr>
      </w:pPr>
      <w:r w:rsidRPr="009B7F1D">
        <w:rPr>
          <w:rFonts w:eastAsia="Calibri"/>
          <w:sz w:val="26"/>
          <w:szCs w:val="26"/>
        </w:rPr>
        <w:t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1D6224" w:rsidRPr="00414C82" w:rsidRDefault="001D6224" w:rsidP="00414C82">
      <w:pPr>
        <w:pStyle w:val="a8"/>
        <w:ind w:left="106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</w:p>
    <w:p w:rsidR="004C4E63" w:rsidRDefault="00414C82" w:rsidP="00414C82">
      <w:pPr>
        <w:tabs>
          <w:tab w:val="left" w:pos="6585"/>
        </w:tabs>
        <w:ind w:firstLine="4395"/>
        <w:jc w:val="right"/>
        <w:rPr>
          <w:sz w:val="28"/>
          <w:szCs w:val="28"/>
        </w:rPr>
      </w:pPr>
      <w:r w:rsidRPr="00414C82">
        <w:rPr>
          <w:sz w:val="28"/>
          <w:szCs w:val="28"/>
        </w:rPr>
        <w:t xml:space="preserve">Утвержден </w:t>
      </w:r>
    </w:p>
    <w:p w:rsidR="00414C82" w:rsidRPr="00414C82" w:rsidRDefault="004C4E63" w:rsidP="00414C82">
      <w:pPr>
        <w:tabs>
          <w:tab w:val="left" w:pos="6585"/>
        </w:tabs>
        <w:ind w:firstLine="4395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14C82" w:rsidRPr="00414C82">
        <w:rPr>
          <w:sz w:val="28"/>
          <w:szCs w:val="28"/>
        </w:rPr>
        <w:t>остановлением главы</w:t>
      </w:r>
    </w:p>
    <w:p w:rsidR="00414C82" w:rsidRPr="00414C82" w:rsidRDefault="00414C82" w:rsidP="00414C82">
      <w:pPr>
        <w:tabs>
          <w:tab w:val="left" w:pos="6585"/>
        </w:tabs>
        <w:ind w:firstLine="4395"/>
        <w:jc w:val="right"/>
        <w:rPr>
          <w:sz w:val="28"/>
          <w:szCs w:val="28"/>
        </w:rPr>
      </w:pPr>
      <w:r w:rsidRPr="00414C82">
        <w:rPr>
          <w:sz w:val="28"/>
          <w:szCs w:val="28"/>
        </w:rPr>
        <w:t xml:space="preserve">Администрации МР «Левашинский район»  </w:t>
      </w:r>
    </w:p>
    <w:p w:rsidR="00414C82" w:rsidRPr="00414C82" w:rsidRDefault="00414C82" w:rsidP="00414C82">
      <w:pPr>
        <w:tabs>
          <w:tab w:val="left" w:pos="6585"/>
        </w:tabs>
        <w:ind w:firstLine="4395"/>
        <w:jc w:val="right"/>
        <w:rPr>
          <w:sz w:val="28"/>
          <w:szCs w:val="28"/>
        </w:rPr>
      </w:pPr>
      <w:r w:rsidRPr="00414C82">
        <w:rPr>
          <w:sz w:val="28"/>
          <w:szCs w:val="28"/>
        </w:rPr>
        <w:t xml:space="preserve">от </w:t>
      </w:r>
      <w:r w:rsidR="00DA44CD">
        <w:rPr>
          <w:sz w:val="28"/>
          <w:szCs w:val="28"/>
        </w:rPr>
        <w:t>27</w:t>
      </w:r>
      <w:r w:rsidRPr="00414C82">
        <w:rPr>
          <w:sz w:val="28"/>
          <w:szCs w:val="28"/>
        </w:rPr>
        <w:t xml:space="preserve"> декабря 2023г. №</w:t>
      </w:r>
      <w:r w:rsidR="00DA44CD">
        <w:rPr>
          <w:sz w:val="28"/>
          <w:szCs w:val="28"/>
        </w:rPr>
        <w:t xml:space="preserve"> 287</w:t>
      </w:r>
    </w:p>
    <w:p w:rsidR="001D6224" w:rsidRDefault="001D6224" w:rsidP="001D6224">
      <w:pPr>
        <w:pStyle w:val="a8"/>
      </w:pPr>
      <w:r>
        <w:t xml:space="preserve">      </w:t>
      </w:r>
    </w:p>
    <w:p w:rsidR="001D6224" w:rsidRDefault="001D6224" w:rsidP="001D6224">
      <w:pPr>
        <w:pStyle w:val="a8"/>
        <w:jc w:val="center"/>
        <w:rPr>
          <w:b/>
          <w:sz w:val="28"/>
        </w:rPr>
      </w:pPr>
      <w:r>
        <w:rPr>
          <w:b/>
          <w:sz w:val="28"/>
        </w:rPr>
        <w:t xml:space="preserve">ПЛАН  </w:t>
      </w:r>
    </w:p>
    <w:p w:rsidR="001D6224" w:rsidRDefault="001D6224" w:rsidP="001D6224">
      <w:pPr>
        <w:pStyle w:val="a5"/>
        <w:tabs>
          <w:tab w:val="left" w:pos="0"/>
          <w:tab w:val="left" w:pos="718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МР «Левашинский район» по реализации Стратегии противодействия экстремизму в Российской Федерации на </w:t>
      </w:r>
      <w:r w:rsidR="00414C82">
        <w:rPr>
          <w:b/>
          <w:sz w:val="28"/>
          <w:szCs w:val="28"/>
        </w:rPr>
        <w:t>2024 год</w:t>
      </w:r>
      <w:r>
        <w:rPr>
          <w:b/>
          <w:sz w:val="28"/>
          <w:szCs w:val="28"/>
        </w:rPr>
        <w:t xml:space="preserve"> </w:t>
      </w:r>
    </w:p>
    <w:p w:rsidR="001D6224" w:rsidRDefault="001D6224" w:rsidP="00A91448">
      <w:pPr>
        <w:rPr>
          <w:sz w:val="24"/>
          <w:szCs w:val="24"/>
        </w:rPr>
      </w:pPr>
    </w:p>
    <w:tbl>
      <w:tblPr>
        <w:tblW w:w="14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685"/>
        <w:gridCol w:w="1559"/>
        <w:gridCol w:w="2318"/>
      </w:tblGrid>
      <w:tr w:rsidR="001D6224" w:rsidRPr="00A91448" w:rsidTr="00DA44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Pr="00A91448" w:rsidRDefault="001D6224" w:rsidP="00414C8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A91448">
              <w:rPr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Pr="00A91448" w:rsidRDefault="001D6224" w:rsidP="00414C8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A914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Pr="00A91448" w:rsidRDefault="001D6224" w:rsidP="00414C8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A91448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Pr="00A91448" w:rsidRDefault="001D6224" w:rsidP="00414C8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A9144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Pr="00A91448" w:rsidRDefault="001D6224" w:rsidP="00414C8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A91448">
              <w:rPr>
                <w:sz w:val="24"/>
                <w:szCs w:val="24"/>
              </w:rPr>
              <w:t>Источник финансирования</w:t>
            </w:r>
          </w:p>
        </w:tc>
      </w:tr>
    </w:tbl>
    <w:p w:rsidR="001D6224" w:rsidRDefault="001D6224" w:rsidP="001D6224">
      <w:pPr>
        <w:ind w:left="1026"/>
        <w:jc w:val="center"/>
        <w:rPr>
          <w:sz w:val="2"/>
          <w:szCs w:val="2"/>
        </w:rPr>
      </w:pPr>
    </w:p>
    <w:tbl>
      <w:tblPr>
        <w:tblW w:w="14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3685"/>
        <w:gridCol w:w="1559"/>
        <w:gridCol w:w="2269"/>
        <w:gridCol w:w="37"/>
      </w:tblGrid>
      <w:tr w:rsidR="001D6224" w:rsidTr="00DA44C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414C82" w:rsidP="00414C82">
            <w:pPr>
              <w:pStyle w:val="a8"/>
              <w:ind w:firstLine="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jc w:val="center"/>
            </w:pPr>
            <w:r>
              <w:t>4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jc w:val="center"/>
            </w:pPr>
            <w:r>
              <w:t>5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В  области государственной национальной политики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Pr="00414C82" w:rsidRDefault="00414C82" w:rsidP="00414C82">
            <w:pPr>
              <w:pStyle w:val="a8"/>
              <w:ind w:firstLine="0"/>
            </w:pPr>
            <w: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мониторинга в сфере межнациональных и межрелигиозных отношений и раннего предупреждения конфликтных ситуаций в целях своевременного выявления и недопущения возникновения новых очагов напряженности, установления и устранения причин и условий способствовавших совершению экстремистских деяний, минимизации их последствий, недопущения использования межнациональных и территориальных противоречий и конфликтов для дестабилизации общественно-политической ситуации и нарушения территориальной целостности Российской Федерации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5" w:rsidRPr="009B58DB" w:rsidRDefault="00904D85" w:rsidP="00904D8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1D6224" w:rsidRDefault="001D6224" w:rsidP="00F44C53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Аппарат АТК в МР «Левашинский район»</w:t>
            </w:r>
          </w:p>
          <w:p w:rsidR="001D6224" w:rsidRDefault="001D6224" w:rsidP="00414C82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Главы сельских поселений</w:t>
            </w:r>
          </w:p>
          <w:p w:rsidR="001D6224" w:rsidRDefault="001D6224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июня и </w:t>
            </w:r>
          </w:p>
          <w:p w:rsidR="001D6224" w:rsidRP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декабря </w:t>
            </w:r>
            <w:r w:rsidR="00414C82" w:rsidRPr="002E1514">
              <w:rPr>
                <w:sz w:val="24"/>
                <w:szCs w:val="24"/>
              </w:rPr>
              <w:t>2024 г</w:t>
            </w:r>
            <w:r w:rsidRPr="002E1514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2E151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414C82">
            <w:pPr>
              <w:pStyle w:val="a8"/>
              <w:ind w:firstLine="0"/>
            </w:pPr>
            <w:r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духовных и религиозных лидеров, имамов мечетей к профилактике экстремистских проявлений и процессам выхода из межнациональных (межэтнических) конфликтов.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5" w:rsidRPr="009B58DB" w:rsidRDefault="00904D85" w:rsidP="00904D8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2E1514" w:rsidRDefault="002E1514" w:rsidP="00414C82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Главы сельских поселений,</w:t>
            </w:r>
          </w:p>
          <w:p w:rsidR="00904D85" w:rsidRPr="009B58DB" w:rsidRDefault="00904D85" w:rsidP="00904D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соисполнитель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2E1514" w:rsidRDefault="002E1514" w:rsidP="00904D8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Председатель совета имамов Левашинского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2E1514" w:rsidRPr="00C97E1C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0F035C">
            <w:pPr>
              <w:pStyle w:val="a8"/>
              <w:ind w:firstLine="0"/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2E1514" w:rsidTr="00DA44CD">
        <w:trPr>
          <w:gridAfter w:val="1"/>
          <w:wAfter w:w="37" w:type="dxa"/>
          <w:trHeight w:val="1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414C82">
            <w:pPr>
              <w:pStyle w:val="a8"/>
              <w:ind w:firstLine="0"/>
            </w:pPr>
            <w:r>
              <w:lastRenderedPageBreak/>
              <w:t>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C7509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представителей различных национальностей, иностранных граждан и мигрантов к совместному празднованию знаменательных и памятных дат истории России и Республики Дагестан, а также традиционных народных и религиозных праздников.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5" w:rsidRPr="009B58DB" w:rsidRDefault="00904D85" w:rsidP="00904D8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904D85" w:rsidRDefault="00904D85" w:rsidP="00904D85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>т</w:t>
            </w:r>
            <w:r>
              <w:rPr>
                <w:sz w:val="24"/>
                <w:szCs w:val="24"/>
                <w:lang w:eastAsia="ar-SA"/>
              </w:rPr>
              <w:t xml:space="preserve">дел по делам </w:t>
            </w:r>
            <w:r w:rsidR="00352B72">
              <w:rPr>
                <w:sz w:val="24"/>
                <w:szCs w:val="24"/>
                <w:lang w:eastAsia="ar-SA"/>
              </w:rPr>
              <w:t>молодежи и туризму,</w:t>
            </w:r>
          </w:p>
          <w:p w:rsidR="00352B72" w:rsidRDefault="00352B72" w:rsidP="00904D8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32AF3">
              <w:rPr>
                <w:sz w:val="24"/>
                <w:szCs w:val="24"/>
              </w:rPr>
              <w:t>правление образования,</w:t>
            </w:r>
          </w:p>
          <w:p w:rsidR="00352B72" w:rsidRPr="00A10774" w:rsidRDefault="00352B72" w:rsidP="00352B72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МКУК ИКДЦ, </w:t>
            </w:r>
          </w:p>
          <w:p w:rsidR="00352B72" w:rsidRPr="00A10774" w:rsidRDefault="00352B72" w:rsidP="00352B72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отдел ФК и спорту, </w:t>
            </w:r>
          </w:p>
          <w:p w:rsidR="00352B72" w:rsidRDefault="00352B72" w:rsidP="00352B72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zh-CN"/>
              </w:rPr>
              <w:t>главы сельских поселений,</w:t>
            </w:r>
          </w:p>
          <w:p w:rsidR="002E1514" w:rsidRDefault="00F44C53" w:rsidP="00A10774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0873EA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УФМС России по Республике Дагестан в Левашинском районе</w:t>
            </w:r>
            <w:r w:rsidR="00352B72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  <w:r w:rsidR="00A10774" w:rsidRPr="00A1077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2E1514" w:rsidRDefault="002E1514" w:rsidP="002E1514">
            <w:pPr>
              <w:jc w:val="center"/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0F035C">
            <w:pPr>
              <w:pStyle w:val="a8"/>
              <w:ind w:firstLine="0"/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2E1514" w:rsidTr="00DA44CD">
        <w:trPr>
          <w:gridAfter w:val="1"/>
          <w:wAfter w:w="37" w:type="dxa"/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414C82">
            <w:pPr>
              <w:pStyle w:val="a8"/>
              <w:ind w:firstLine="0"/>
            </w:pPr>
            <w:r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культурно-просветительской и спортивной направленности, пропагандирующих межэтническое взаимопонимание, национальную культуру и межкультурный диалог.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5" w:rsidRPr="009B58DB" w:rsidRDefault="00904D85" w:rsidP="00904D8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F44C53" w:rsidRDefault="00C7509C" w:rsidP="00A10774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="00A10774" w:rsidRPr="00A10774">
              <w:rPr>
                <w:sz w:val="24"/>
                <w:szCs w:val="24"/>
                <w:lang w:eastAsia="ar-SA"/>
              </w:rPr>
              <w:t>тдел ФК и спорту,</w:t>
            </w:r>
          </w:p>
          <w:p w:rsidR="00A10774" w:rsidRPr="00A10774" w:rsidRDefault="00F44C53" w:rsidP="00A10774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МКУК ИКДЦ, </w:t>
            </w:r>
          </w:p>
          <w:p w:rsidR="00904D85" w:rsidRPr="00904D85" w:rsidRDefault="00904D85" w:rsidP="00904D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соисполнитель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2E1514" w:rsidRDefault="002E1514" w:rsidP="002E1514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главы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2E1514" w:rsidRPr="00C97E1C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0F035C">
            <w:pPr>
              <w:pStyle w:val="a8"/>
              <w:ind w:firstLine="0"/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2E151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414C82">
            <w:pPr>
              <w:pStyle w:val="a8"/>
              <w:ind w:firstLine="0"/>
            </w:pPr>
            <w:r>
              <w:t>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 религиозным организациям в проведении массовых религиозных мероприятий и праздников</w:t>
            </w:r>
            <w:r w:rsidR="000873E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EA" w:rsidRPr="009B58DB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2E1514" w:rsidRDefault="002E1514" w:rsidP="002E1514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Главы сельских поселений</w:t>
            </w:r>
          </w:p>
          <w:p w:rsidR="002E1514" w:rsidRDefault="002E1514">
            <w:pPr>
              <w:pStyle w:val="a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2E1514" w:rsidRDefault="002E1514" w:rsidP="002E1514">
            <w:pPr>
              <w:jc w:val="center"/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0F035C">
            <w:pPr>
              <w:pStyle w:val="a8"/>
              <w:ind w:firstLine="0"/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2E1514" w:rsidTr="00DA44CD">
        <w:trPr>
          <w:gridAfter w:val="1"/>
          <w:wAfter w:w="37" w:type="dxa"/>
          <w:trHeight w:val="2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414C82">
            <w:pPr>
              <w:pStyle w:val="a8"/>
              <w:ind w:firstLine="0"/>
            </w:pPr>
            <w:r>
              <w:t>1.6.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работы с религиозными и общественными организациями, духовными образовательными учреждениями, в целях предупреждения экстремизма, воспитания молодежи в духе патриотизма и гармонизации межконфессиональных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EA" w:rsidRPr="009B58DB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F44C53" w:rsidRPr="00132AF3" w:rsidRDefault="00F44C53" w:rsidP="00F44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32AF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по делам молодежи и туризму,</w:t>
            </w:r>
          </w:p>
          <w:p w:rsidR="00352B72" w:rsidRPr="00132AF3" w:rsidRDefault="00352B72" w:rsidP="0035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32AF3">
              <w:rPr>
                <w:sz w:val="24"/>
                <w:szCs w:val="24"/>
              </w:rPr>
              <w:t xml:space="preserve">правление образования, </w:t>
            </w:r>
          </w:p>
          <w:p w:rsidR="002E1514" w:rsidRDefault="002E1514" w:rsidP="002E1514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Председатель совета имамов Ле</w:t>
            </w:r>
            <w:r w:rsidR="00F44C53">
              <w:rPr>
                <w:sz w:val="24"/>
                <w:szCs w:val="24"/>
                <w:lang w:eastAsia="zh-CN"/>
              </w:rPr>
              <w:t>вашинского района.</w:t>
            </w:r>
          </w:p>
          <w:p w:rsidR="000873EA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352B72" w:rsidRPr="00352B72" w:rsidRDefault="00352B72" w:rsidP="00352B72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МКУК ИКДЦ, </w:t>
            </w:r>
          </w:p>
          <w:p w:rsidR="002E1514" w:rsidRDefault="00A10774" w:rsidP="00A10774">
            <w:pPr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2E1514" w:rsidRPr="00C97E1C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414C82" w:rsidP="00414C82">
            <w:pPr>
              <w:pStyle w:val="a8"/>
              <w:ind w:firstLine="0"/>
            </w:pPr>
            <w:r>
              <w:t>1.7.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обучающих мероприятиях, семинарах в области противодействия экстремизму и терроризму, реализации государственной национальной политики муниципальных служащих, работников, замещающих должности муниципальной службы.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EA" w:rsidRPr="009B58DB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1D6224" w:rsidRDefault="001D6224" w:rsidP="00A10774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Управляющий делами Администрации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В области государственной миграционной политики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firstLine="0"/>
              <w:jc w:val="left"/>
            </w:pPr>
            <w: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памяток, информационных бюллетеней для информирования иностранных граждан об их правовом положении на территории Российской Федерации, изменениях миграционного законодательства, оказание иной помощи, направленной на адаптацию и интеграцию иностранных граждан в российское общество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EA" w:rsidRPr="009B58DB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0873EA" w:rsidRDefault="001D6224" w:rsidP="000873EA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ГКУ «Центр занятости населения» в МР «Левашинский район»</w:t>
            </w:r>
            <w:r w:rsidR="000873EA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(по согласованию)</w:t>
            </w:r>
          </w:p>
          <w:p w:rsidR="000873EA" w:rsidRPr="000873EA" w:rsidRDefault="000873EA" w:rsidP="000873EA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 w:rsidRPr="009B58D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соисполнители:</w:t>
            </w:r>
          </w:p>
          <w:p w:rsidR="000873EA" w:rsidRDefault="000873EA" w:rsidP="000873EA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 w:rsidRPr="000873EA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 xml:space="preserve">УФМС России по Республике Дагестан в Левашинском районе (по согласованию), </w:t>
            </w:r>
            <w:r w:rsidRPr="000873E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firstLine="0"/>
            </w:pPr>
            <w: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Информирования граждан о текущей миграционной ситуации, ее влиянии на различные аспекты жизни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EA" w:rsidRPr="009B58DB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881B46" w:rsidRDefault="00881B46" w:rsidP="00881B46">
            <w:pPr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МКУ «УИО и взаимодействия со СМИ»</w:t>
            </w:r>
            <w:r>
              <w:rPr>
                <w:sz w:val="24"/>
                <w:szCs w:val="24"/>
              </w:rPr>
              <w:t>.</w:t>
            </w:r>
          </w:p>
          <w:p w:rsidR="000873EA" w:rsidRPr="000873EA" w:rsidRDefault="000873EA" w:rsidP="00881B46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1D6224" w:rsidRDefault="000873EA" w:rsidP="000873EA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 w:rsidRPr="000873EA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 xml:space="preserve">УФМС России по Республике Дагестан в Левашинском районе (по согласованию), </w:t>
            </w:r>
            <w:r w:rsidRPr="000873E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июня и </w:t>
            </w:r>
          </w:p>
          <w:p w:rsidR="001D6224" w:rsidRDefault="002E1514" w:rsidP="002E1514">
            <w:pPr>
              <w:pStyle w:val="a8"/>
              <w:ind w:firstLine="0"/>
              <w:rPr>
                <w:color w:val="FF0000"/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План работы по</w:t>
            </w:r>
            <w:r w:rsidR="000F035C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адаптации и интеграции мигрантов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В области государственной информационной политики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t>3.10.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муниципального района информации о проводимых в муниципальном районе мероприятиях по профилактике экстремизма, национальной и религиозной нетерпимости, формированию межнационального мира и согласия, сохранению культурно-нравственных ценностей, укреплению духовного единства народов</w:t>
            </w:r>
          </w:p>
          <w:p w:rsidR="001D6224" w:rsidRDefault="001D622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EA" w:rsidRPr="009B58DB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C7509C" w:rsidRDefault="00C7509C" w:rsidP="00C7509C">
            <w:pPr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МКУ «УИО и взаимодействия со СМИ»</w:t>
            </w:r>
            <w:r>
              <w:rPr>
                <w:sz w:val="24"/>
                <w:szCs w:val="24"/>
              </w:rPr>
              <w:t>.</w:t>
            </w:r>
          </w:p>
          <w:p w:rsidR="001D6224" w:rsidRDefault="001D6224" w:rsidP="00F64781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t>3.11.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информационного сопровождения реализации мер, направленных на реализацию государственной национальной политики </w:t>
            </w:r>
          </w:p>
          <w:p w:rsidR="001D6224" w:rsidRDefault="001D6224">
            <w:pPr>
              <w:pStyle w:val="a8"/>
              <w:rPr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EA" w:rsidRPr="009B58DB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C7509C" w:rsidRDefault="00C7509C" w:rsidP="00C7509C">
            <w:pPr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МКУ «УИО и взаимодействия со СМИ»</w:t>
            </w:r>
            <w:r>
              <w:rPr>
                <w:sz w:val="24"/>
                <w:szCs w:val="24"/>
              </w:rPr>
              <w:t>,</w:t>
            </w:r>
          </w:p>
          <w:p w:rsidR="000873EA" w:rsidRPr="000873EA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C7509C" w:rsidRPr="00A10774" w:rsidRDefault="00C7509C" w:rsidP="00C7509C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МКУК ИКДЦ, </w:t>
            </w:r>
          </w:p>
          <w:p w:rsidR="00C7509C" w:rsidRDefault="00C7509C" w:rsidP="00C7509C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>отдел по делам молодежи и туризму,</w:t>
            </w:r>
          </w:p>
          <w:p w:rsidR="00C7509C" w:rsidRPr="00132AF3" w:rsidRDefault="00C7509C" w:rsidP="00C7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32AF3">
              <w:rPr>
                <w:sz w:val="24"/>
                <w:szCs w:val="24"/>
              </w:rPr>
              <w:t xml:space="preserve">правление образования, </w:t>
            </w:r>
          </w:p>
          <w:p w:rsidR="001D6224" w:rsidRPr="00C7509C" w:rsidRDefault="00C7509C" w:rsidP="00C7509C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t>3.12.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в сети интернет, в том числе социальных сетях фото и видео материалов (продукции) антиэкстремистского контента </w:t>
            </w:r>
          </w:p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 СМИ рекомендованного позитивного контента, направленного на самореализацию молодежи, воспитание патриотизма, культуры мирного поведения, межнациональной (межэтнической) и межконфессиональной дружбы, традиционных российских духовно-нравственных ценностей среди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EA" w:rsidRPr="009B58DB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C7509C" w:rsidRDefault="00C7509C" w:rsidP="00C7509C">
            <w:pPr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МКУ «УИО и взаимодействия со СМИ»</w:t>
            </w:r>
            <w:r>
              <w:rPr>
                <w:sz w:val="24"/>
                <w:szCs w:val="24"/>
              </w:rPr>
              <w:t>,</w:t>
            </w:r>
          </w:p>
          <w:p w:rsidR="00C7509C" w:rsidRDefault="00C7509C" w:rsidP="00C7509C">
            <w:pPr>
              <w:spacing w:line="276" w:lineRule="auto"/>
              <w:rPr>
                <w:sz w:val="24"/>
                <w:szCs w:val="24"/>
              </w:rPr>
            </w:pPr>
            <w:r w:rsidRPr="00C7509C">
              <w:rPr>
                <w:sz w:val="24"/>
                <w:szCs w:val="24"/>
              </w:rPr>
              <w:t>главный редактор районной газеты «По новому Пути»,</w:t>
            </w:r>
          </w:p>
          <w:p w:rsidR="001D6224" w:rsidRDefault="00C7509C" w:rsidP="000873EA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>от</w:t>
            </w:r>
            <w:r w:rsidR="000873EA">
              <w:rPr>
                <w:sz w:val="24"/>
                <w:szCs w:val="24"/>
                <w:lang w:eastAsia="ar-SA"/>
              </w:rPr>
              <w:t>дел по делам молодежи и туризму.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1D6224" w:rsidTr="00DA44CD">
        <w:trPr>
          <w:gridAfter w:val="1"/>
          <w:wAfter w:w="37" w:type="dxa"/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t>3.13.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информационных материалов </w:t>
            </w:r>
            <w:proofErr w:type="spellStart"/>
            <w:r>
              <w:rPr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 (макетов, плакатов, буклетов, баннеров, видеоматериалов) для размещения на средствах наружной рекламы</w:t>
            </w:r>
            <w:r w:rsidR="000873E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EA" w:rsidRPr="009B58DB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Исполнитель:</w:t>
            </w:r>
          </w:p>
          <w:p w:rsidR="000873EA" w:rsidRDefault="000873EA" w:rsidP="000873EA">
            <w:pPr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МКУ «УИО и взаимодействия со СМИ»</w:t>
            </w:r>
            <w:r>
              <w:rPr>
                <w:sz w:val="24"/>
                <w:szCs w:val="24"/>
              </w:rPr>
              <w:t>,</w:t>
            </w:r>
          </w:p>
          <w:p w:rsidR="000873EA" w:rsidRPr="000873EA" w:rsidRDefault="000873EA" w:rsidP="000873E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0873EA" w:rsidRPr="00A10774" w:rsidRDefault="000873EA" w:rsidP="000873EA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МКУК ИКДЦ, </w:t>
            </w:r>
          </w:p>
          <w:p w:rsidR="000873EA" w:rsidRDefault="000873EA" w:rsidP="000873EA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>отдел по делам молодежи и туризму,</w:t>
            </w:r>
          </w:p>
          <w:p w:rsidR="000873EA" w:rsidRPr="00132AF3" w:rsidRDefault="000873EA" w:rsidP="00087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32AF3">
              <w:rPr>
                <w:sz w:val="24"/>
                <w:szCs w:val="24"/>
              </w:rPr>
              <w:t xml:space="preserve">правление образования, </w:t>
            </w:r>
          </w:p>
          <w:p w:rsidR="001D6224" w:rsidRDefault="000873EA" w:rsidP="000873EA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.</w:t>
            </w:r>
          </w:p>
          <w:p w:rsidR="001D6224" w:rsidRDefault="001D6224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</w:pPr>
            <w:r>
              <w:rPr>
                <w:sz w:val="24"/>
                <w:szCs w:val="24"/>
              </w:rPr>
              <w:t>Текущее финансирование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В области образования и государственной культурной и молодежной политики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t>4.14.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393683" w:rsidP="00137F0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3683">
              <w:rPr>
                <w:sz w:val="24"/>
                <w:szCs w:val="24"/>
              </w:rPr>
              <w:t>рганизация досуга детей, подростков, молодежи, семейного досуга, обеспечение доступности для населения объе</w:t>
            </w:r>
            <w:r w:rsidR="00137F06">
              <w:rPr>
                <w:sz w:val="24"/>
                <w:szCs w:val="24"/>
              </w:rPr>
              <w:t>ктов культуры, спорта и отдыха.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Pr="00EF7688" w:rsidRDefault="00EF7688" w:rsidP="00EF7688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EF7688" w:rsidRDefault="00EF7688" w:rsidP="00EF7688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 xml:space="preserve">тдел по делам молодежи и туризму, </w:t>
            </w:r>
          </w:p>
          <w:p w:rsidR="003C654A" w:rsidRPr="00A10774" w:rsidRDefault="003C654A" w:rsidP="003C654A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МКУК ИКДЦ, </w:t>
            </w:r>
          </w:p>
          <w:p w:rsidR="00EF7688" w:rsidRPr="00132AF3" w:rsidRDefault="00EF7688" w:rsidP="00EF7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32AF3">
              <w:rPr>
                <w:sz w:val="24"/>
                <w:szCs w:val="24"/>
              </w:rPr>
              <w:t>правление образования,</w:t>
            </w:r>
          </w:p>
          <w:p w:rsidR="001D6224" w:rsidRPr="00EF7688" w:rsidRDefault="00EF7688" w:rsidP="00EF7688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финансирование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t>4.15.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 по поддержке молодежных программ, проектов и инициатив, направленных на формирование активной гражданской позиции, общероссийской гражданской идентичности, воспитание уважения к представителям различных национальностей и религий, укрепление нравственных ценностей, популяризацию литературного русского языка, культурных, национальных традиций России, профилактику неонацизма и экстремизма.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4A" w:rsidRPr="00EF7688" w:rsidRDefault="003C654A" w:rsidP="003C654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352B72" w:rsidRDefault="003C654A" w:rsidP="00352B7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 xml:space="preserve">тдел по делам молодежи и туризму, </w:t>
            </w:r>
          </w:p>
          <w:p w:rsidR="003C654A" w:rsidRDefault="00352B72" w:rsidP="0035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образования.</w:t>
            </w:r>
          </w:p>
          <w:p w:rsidR="003C654A" w:rsidRPr="003C654A" w:rsidRDefault="003C654A" w:rsidP="003C654A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3C654A" w:rsidRPr="00A10774" w:rsidRDefault="003C654A" w:rsidP="003C654A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МКУК ИКДЦ, </w:t>
            </w:r>
          </w:p>
          <w:p w:rsidR="001D6224" w:rsidRDefault="003C654A" w:rsidP="003C654A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t>4.16.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детей, подростков и молодежи в реализации  проектов и программ по сохранению российской культуры, исторического наследия народов страны, традиционных ремесел в целях укрепления связей между поколениями и </w:t>
            </w:r>
            <w:r>
              <w:rPr>
                <w:sz w:val="24"/>
                <w:szCs w:val="24"/>
              </w:rPr>
              <w:lastRenderedPageBreak/>
              <w:t>распространения идеи исторического единства народов, проживающих в Республике Дагестан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83" w:rsidRPr="00EF7688" w:rsidRDefault="00393683" w:rsidP="00393683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lastRenderedPageBreak/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393683" w:rsidRDefault="00393683" w:rsidP="00393683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образования.</w:t>
            </w:r>
          </w:p>
          <w:p w:rsidR="00393683" w:rsidRPr="003C654A" w:rsidRDefault="00393683" w:rsidP="00393683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393683" w:rsidRDefault="00393683" w:rsidP="00393683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 xml:space="preserve">тдел по делам молодежи и </w:t>
            </w:r>
            <w:r w:rsidRPr="00A10774">
              <w:rPr>
                <w:sz w:val="24"/>
                <w:szCs w:val="24"/>
                <w:lang w:eastAsia="ar-SA"/>
              </w:rPr>
              <w:lastRenderedPageBreak/>
              <w:t xml:space="preserve">туризму, </w:t>
            </w:r>
          </w:p>
          <w:p w:rsidR="00393683" w:rsidRPr="00A10774" w:rsidRDefault="00393683" w:rsidP="00393683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МКУК ИКДЦ, </w:t>
            </w:r>
          </w:p>
          <w:p w:rsidR="001D6224" w:rsidRDefault="00393683" w:rsidP="00393683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lastRenderedPageBreak/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финансирование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lastRenderedPageBreak/>
              <w:t>4.17.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для населения объектов спорта, культуры, образования, молодежной политики, создание условий для реализации интеллектуального,  спортивного, творческого,  культурного, потенциала и развития граждан, организации досуга детей, подростков, молодежи, семейного досуга.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6" w:rsidRPr="00EF7688" w:rsidRDefault="00137F06" w:rsidP="00137F06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.</w:t>
            </w:r>
          </w:p>
          <w:p w:rsidR="00137F06" w:rsidRPr="003C654A" w:rsidRDefault="00137F06" w:rsidP="00137F06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 xml:space="preserve">тдел по делам молодежи и туризму, </w:t>
            </w:r>
          </w:p>
          <w:p w:rsidR="00137F06" w:rsidRPr="00A10774" w:rsidRDefault="00137F06" w:rsidP="00137F06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 w:rsidRPr="00A10774">
              <w:rPr>
                <w:sz w:val="24"/>
                <w:szCs w:val="24"/>
                <w:lang w:eastAsia="ar-SA"/>
              </w:rPr>
              <w:t xml:space="preserve">МКУК ИКДЦ, 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образования.</w:t>
            </w:r>
          </w:p>
          <w:p w:rsidR="001D6224" w:rsidRDefault="001D6224" w:rsidP="00137F06">
            <w:pPr>
              <w:pStyle w:val="a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Текущее финансирование 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24" w:rsidRDefault="002E1514" w:rsidP="002E1514">
            <w:pPr>
              <w:pStyle w:val="a8"/>
              <w:ind w:right="-250" w:firstLine="0"/>
            </w:pPr>
            <w:r>
              <w:t>4.18.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соответствии с рекомендациями профильных департаментов образовательных, воспитательных, просветительских, массовых мероприятий по профилактике экстремистских проявлений, формированию у подрастающего поколения уважительного отношения ко всем национальностям, этносам, религиям, культурам, традициям народов России.</w:t>
            </w:r>
          </w:p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проведения ежегодных</w:t>
            </w:r>
          </w:p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культурных, массовых, спортивных, просветительских, иных   мероприятий, направленных на гармонизацию межэтнических и межкультурных отношений, профилактику проявлений ксенофобии, укрепление мира и согласия:</w:t>
            </w:r>
          </w:p>
          <w:p w:rsidR="001D6224" w:rsidRDefault="001D6224">
            <w:pPr>
              <w:pStyle w:val="a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Форум дружбы народов;</w:t>
            </w:r>
          </w:p>
          <w:p w:rsidR="001D6224" w:rsidRDefault="001D6224">
            <w:pPr>
              <w:pStyle w:val="a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 Спортивные турниры;</w:t>
            </w:r>
          </w:p>
          <w:p w:rsidR="001D6224" w:rsidRDefault="001D6224">
            <w:pPr>
              <w:pStyle w:val="a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День хороводов мира;</w:t>
            </w:r>
          </w:p>
          <w:p w:rsidR="001D6224" w:rsidRDefault="001D6224">
            <w:pPr>
              <w:pStyle w:val="a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- День весны и труда </w:t>
            </w:r>
          </w:p>
          <w:p w:rsidR="001D6224" w:rsidRDefault="001D6224">
            <w:pPr>
              <w:pStyle w:val="a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День победы;</w:t>
            </w:r>
          </w:p>
          <w:p w:rsidR="001D6224" w:rsidRDefault="001D6224">
            <w:pPr>
              <w:pStyle w:val="a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- 3 сентября </w:t>
            </w:r>
          </w:p>
          <w:p w:rsidR="001D6224" w:rsidRDefault="001D6224">
            <w:pPr>
              <w:pStyle w:val="a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- 1 июня</w:t>
            </w:r>
          </w:p>
          <w:p w:rsidR="001D6224" w:rsidRDefault="001D6224">
            <w:pPr>
              <w:pStyle w:val="a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- 1 сентября</w:t>
            </w:r>
          </w:p>
          <w:p w:rsidR="001D6224" w:rsidRDefault="001D6224">
            <w:pPr>
              <w:pStyle w:val="a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- 12 июня</w:t>
            </w:r>
          </w:p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- др.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06" w:rsidRPr="00EF7688" w:rsidRDefault="00137F06" w:rsidP="00137F06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 xml:space="preserve">тдел по делам молодежи и туризму, 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,</w:t>
            </w:r>
          </w:p>
          <w:p w:rsidR="00137F06" w:rsidRPr="00A10774" w:rsidRDefault="00137F06" w:rsidP="00137F06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ИКДЦ.</w:t>
            </w:r>
          </w:p>
          <w:p w:rsidR="001D6224" w:rsidRDefault="001D6224" w:rsidP="00137F06">
            <w:pPr>
              <w:pStyle w:val="a8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514" w:rsidRDefault="002E1514" w:rsidP="002E1514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июня и</w:t>
            </w:r>
          </w:p>
          <w:p w:rsidR="001D6224" w:rsidRDefault="002E1514" w:rsidP="002E1514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финансирование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lastRenderedPageBreak/>
              <w:t>4.19.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членов общественных советов при органах исполнительной власти к работе по воспитанию патриотизма и формированию гражданского самосознания у молодежи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6" w:rsidRPr="00EF7688" w:rsidRDefault="00137F06" w:rsidP="00137F06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 xml:space="preserve">тдел по делам молодежи и туризму, </w:t>
            </w:r>
          </w:p>
          <w:p w:rsidR="00137F06" w:rsidRPr="003C654A" w:rsidRDefault="00137F06" w:rsidP="00137F06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1D6224" w:rsidRDefault="001D6224" w:rsidP="00137F0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Председатель общественного совета муниципального района,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5C" w:rsidRDefault="000F035C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июня и </w:t>
            </w:r>
          </w:p>
          <w:p w:rsidR="001D6224" w:rsidRDefault="000F035C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финансирование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t>4.20.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проведению информационно-профилактических мер, направленных на разъяснение молодежи правовых последствий за участие в противоправной деятельности экстремистской направленности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6" w:rsidRPr="00EF7688" w:rsidRDefault="00137F06" w:rsidP="00137F06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137F06" w:rsidRDefault="00137F06" w:rsidP="00137F06">
            <w:pPr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МКУ «УИО и взаимодействия со СМИ»</w:t>
            </w:r>
            <w:r>
              <w:rPr>
                <w:sz w:val="24"/>
                <w:szCs w:val="24"/>
              </w:rPr>
              <w:t>,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>т</w:t>
            </w:r>
            <w:r>
              <w:rPr>
                <w:sz w:val="24"/>
                <w:szCs w:val="24"/>
                <w:lang w:eastAsia="ar-SA"/>
              </w:rPr>
              <w:t>дел по делам молодежи и туризму.</w:t>
            </w:r>
            <w:r w:rsidRPr="00A10774">
              <w:rPr>
                <w:sz w:val="24"/>
                <w:szCs w:val="24"/>
                <w:lang w:eastAsia="ar-SA"/>
              </w:rPr>
              <w:t xml:space="preserve"> </w:t>
            </w:r>
          </w:p>
          <w:p w:rsidR="00137F06" w:rsidRPr="003C654A" w:rsidRDefault="00137F06" w:rsidP="00137F06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</w:p>
          <w:p w:rsidR="00137F06" w:rsidRDefault="00137F06" w:rsidP="00137F06">
            <w:pPr>
              <w:pStyle w:val="a8"/>
              <w:ind w:firstLine="0"/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,</w:t>
            </w:r>
          </w:p>
          <w:p w:rsidR="001D6224" w:rsidRDefault="00137F06" w:rsidP="00137F06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ИКДЦ.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5C" w:rsidRDefault="000F035C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июня и </w:t>
            </w:r>
          </w:p>
          <w:p w:rsidR="001D6224" w:rsidRDefault="000F035C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Default="001D6224" w:rsidP="000F035C">
            <w:pPr>
              <w:pStyle w:val="a8"/>
              <w:ind w:firstLine="0"/>
            </w:pPr>
            <w:r>
              <w:rPr>
                <w:rStyle w:val="11"/>
                <w:rFonts w:eastAsia="Calibri"/>
                <w:sz w:val="24"/>
                <w:szCs w:val="24"/>
              </w:rPr>
              <w:t>Текущее  финансирование</w:t>
            </w:r>
          </w:p>
        </w:tc>
      </w:tr>
      <w:tr w:rsidR="001D6224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2E1514" w:rsidP="002E1514">
            <w:pPr>
              <w:pStyle w:val="a8"/>
              <w:ind w:right="-108" w:firstLine="0"/>
            </w:pPr>
            <w:r>
              <w:t>4.21.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анализ преступлений и правонарушений среди несовершеннолетних на территории МР «Левашинский район», принятие мер по их минимизации. Рассмотрение вопросов, связанных с профилактикой экстремистских проявлений среди несовершеннолетних на заседаниях комиссий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24" w:rsidRPr="008977D5" w:rsidRDefault="008977D5" w:rsidP="008977D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1D6224" w:rsidRDefault="008977D5" w:rsidP="008977D5">
            <w:pPr>
              <w:pStyle w:val="a8"/>
              <w:ind w:firstLine="0"/>
              <w:rPr>
                <w:color w:val="FF0000"/>
                <w:sz w:val="24"/>
                <w:szCs w:val="24"/>
              </w:rPr>
            </w:pPr>
            <w:r w:rsidRPr="008977D5">
              <w:rPr>
                <w:rFonts w:eastAsia="Times New Roman"/>
                <w:sz w:val="24"/>
                <w:szCs w:val="24"/>
                <w:lang w:eastAsia="ru-RU"/>
              </w:rPr>
              <w:t xml:space="preserve">Ведущий специалист КДН и ЗП </w:t>
            </w:r>
          </w:p>
          <w:p w:rsidR="008977D5" w:rsidRPr="003C654A" w:rsidRDefault="008977D5" w:rsidP="008977D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1D6224" w:rsidRDefault="001D6224" w:rsidP="008977D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Левашинскому району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5C" w:rsidRDefault="000F035C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июня и </w:t>
            </w:r>
          </w:p>
          <w:p w:rsidR="001D6224" w:rsidRDefault="000F035C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24" w:rsidRDefault="001D6224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8977D5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Default="008977D5" w:rsidP="002E1514">
            <w:pPr>
              <w:pStyle w:val="a8"/>
              <w:ind w:right="-108" w:firstLine="0"/>
            </w:pPr>
            <w:r>
              <w:t>4.22.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Default="008977D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Организация межведомственного взаимодействия по информированию образовательных организаций о выявлении несовершеннолетних, вовлеченных в радикальные деструктивные идеологические направления или находящиеся в зоне повышенного риска приобщения к криминальной субкультуре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Pr="00EF7688" w:rsidRDefault="008977D5" w:rsidP="008977D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8977D5" w:rsidRDefault="008977D5" w:rsidP="008977D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</w:p>
          <w:p w:rsidR="008977D5" w:rsidRPr="008977D5" w:rsidRDefault="008977D5" w:rsidP="008977D5">
            <w:pPr>
              <w:pStyle w:val="a8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8977D5">
              <w:rPr>
                <w:rFonts w:eastAsia="Times New Roman"/>
                <w:sz w:val="24"/>
                <w:szCs w:val="24"/>
                <w:lang w:eastAsia="ru-RU"/>
              </w:rPr>
              <w:t>едущий специалист КДН и ЗП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977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977D5" w:rsidRPr="003C654A" w:rsidRDefault="008977D5" w:rsidP="008977D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8977D5" w:rsidRDefault="008977D5" w:rsidP="008977D5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>т</w:t>
            </w:r>
            <w:r>
              <w:rPr>
                <w:sz w:val="24"/>
                <w:szCs w:val="24"/>
                <w:lang w:eastAsia="ar-SA"/>
              </w:rPr>
              <w:t>дел по делам молодежи и туризму,</w:t>
            </w:r>
            <w:r w:rsidRPr="00A10774">
              <w:rPr>
                <w:sz w:val="24"/>
                <w:szCs w:val="24"/>
                <w:lang w:eastAsia="ar-SA"/>
              </w:rPr>
              <w:t xml:space="preserve"> </w:t>
            </w:r>
          </w:p>
          <w:p w:rsidR="008977D5" w:rsidRDefault="008977D5" w:rsidP="008977D5">
            <w:pPr>
              <w:pStyle w:val="a8"/>
              <w:ind w:firstLine="0"/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,</w:t>
            </w:r>
          </w:p>
          <w:p w:rsidR="008977D5" w:rsidRDefault="008977D5" w:rsidP="008977D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МКУК ИКДЦ.</w:t>
            </w:r>
          </w:p>
          <w:p w:rsidR="008977D5" w:rsidRDefault="008977D5" w:rsidP="008977D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Левашинскому району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Default="008977D5" w:rsidP="00C44A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июня и </w:t>
            </w:r>
          </w:p>
          <w:p w:rsidR="008977D5" w:rsidRDefault="008977D5" w:rsidP="00C44A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Default="008977D5" w:rsidP="00C44A3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  <w:tr w:rsidR="008977D5" w:rsidTr="00DA44CD">
        <w:trPr>
          <w:gridAfter w:val="1"/>
          <w:wAfter w:w="37" w:type="dxa"/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 w:rsidP="002E1514">
            <w:pPr>
              <w:pStyle w:val="a8"/>
              <w:ind w:right="-108" w:firstLine="0"/>
            </w:pPr>
            <w:r>
              <w:t>4.23.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>
            <w:pPr>
              <w:pStyle w:val="a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Поддержка волонтерского движения.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Pr="00EF7688" w:rsidRDefault="008977D5" w:rsidP="008977D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8977D5" w:rsidRDefault="008977D5" w:rsidP="008977D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>т</w:t>
            </w:r>
            <w:r>
              <w:rPr>
                <w:sz w:val="24"/>
                <w:szCs w:val="24"/>
                <w:lang w:eastAsia="ar-SA"/>
              </w:rPr>
              <w:t>дел по делам молодежи и туризму.</w:t>
            </w:r>
            <w:r w:rsidRPr="00A10774">
              <w:rPr>
                <w:sz w:val="24"/>
                <w:szCs w:val="24"/>
                <w:lang w:eastAsia="ar-SA"/>
              </w:rPr>
              <w:t xml:space="preserve"> </w:t>
            </w:r>
          </w:p>
          <w:p w:rsidR="008977D5" w:rsidRPr="008977D5" w:rsidRDefault="008977D5" w:rsidP="008977D5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</w:p>
          <w:p w:rsidR="008977D5" w:rsidRDefault="008977D5" w:rsidP="008977D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образования,</w:t>
            </w:r>
          </w:p>
          <w:p w:rsidR="008977D5" w:rsidRDefault="008977D5" w:rsidP="008977D5">
            <w:pPr>
              <w:pStyle w:val="a8"/>
              <w:ind w:firstLine="0"/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,</w:t>
            </w:r>
          </w:p>
          <w:p w:rsidR="008977D5" w:rsidRPr="00A10774" w:rsidRDefault="008977D5" w:rsidP="008977D5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ИКДЦ.</w:t>
            </w:r>
          </w:p>
          <w:p w:rsidR="008977D5" w:rsidRDefault="008977D5">
            <w:pPr>
              <w:pStyle w:val="a8"/>
              <w:jc w:val="center"/>
              <w:rPr>
                <w:sz w:val="24"/>
                <w:szCs w:val="24"/>
                <w:lang w:eastAsia="zh-CN"/>
              </w:rPr>
            </w:pPr>
          </w:p>
          <w:p w:rsidR="008977D5" w:rsidRDefault="008977D5">
            <w:pPr>
              <w:pStyle w:val="a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lastRenderedPageBreak/>
              <w:t xml:space="preserve">до 1 июня и </w:t>
            </w:r>
          </w:p>
          <w:p w:rsidR="008977D5" w:rsidRDefault="008977D5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Default="008977D5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Текущее финансирование </w:t>
            </w:r>
          </w:p>
        </w:tc>
      </w:tr>
      <w:tr w:rsidR="008977D5" w:rsidTr="00DA44CD">
        <w:trPr>
          <w:gridAfter w:val="1"/>
          <w:wAfter w:w="37" w:type="dxa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>
            <w:pPr>
              <w:pStyle w:val="a8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 В области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8977D5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352B72" w:rsidP="002E1514">
            <w:pPr>
              <w:pStyle w:val="a8"/>
              <w:ind w:right="-108" w:firstLine="0"/>
            </w:pPr>
            <w:r>
              <w:t>5.24</w:t>
            </w:r>
            <w:r w:rsidR="008977D5"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профилактических бесед с молодежью, с участием выдающихся спортсменов, в том числе с лицами, подверженными идеологии терроризма, а также находящимися под административным надзором в органах внутренних дел и в связи с причастностью к совершению правонарушений в сфере общественной безопасности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Pr="00EF7688" w:rsidRDefault="00D5521E" w:rsidP="00D5521E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D5521E" w:rsidRDefault="00D5521E" w:rsidP="00D5521E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>т</w:t>
            </w:r>
            <w:r>
              <w:rPr>
                <w:sz w:val="24"/>
                <w:szCs w:val="24"/>
                <w:lang w:eastAsia="ar-SA"/>
              </w:rPr>
              <w:t>дел по делам молодежи и туризму.</w:t>
            </w:r>
            <w:r w:rsidRPr="00A10774">
              <w:rPr>
                <w:sz w:val="24"/>
                <w:szCs w:val="24"/>
                <w:lang w:eastAsia="ar-SA"/>
              </w:rPr>
              <w:t xml:space="preserve"> </w:t>
            </w:r>
          </w:p>
          <w:p w:rsidR="00D5521E" w:rsidRDefault="00D5521E" w:rsidP="00D5521E">
            <w:pPr>
              <w:pStyle w:val="a8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5521E" w:rsidRPr="00D5521E" w:rsidRDefault="00D5521E" w:rsidP="00D5521E">
            <w:pPr>
              <w:pStyle w:val="a8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8977D5">
              <w:rPr>
                <w:rFonts w:eastAsia="Times New Roman"/>
                <w:sz w:val="24"/>
                <w:szCs w:val="24"/>
                <w:lang w:eastAsia="ru-RU"/>
              </w:rPr>
              <w:t>едущий специалист КДН и ЗП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977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5521E" w:rsidRDefault="00D5521E" w:rsidP="00D5521E">
            <w:pPr>
              <w:pStyle w:val="a8"/>
              <w:ind w:firstLine="0"/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,</w:t>
            </w:r>
          </w:p>
          <w:p w:rsidR="00D5521E" w:rsidRDefault="00D5521E" w:rsidP="00D5521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</w:p>
          <w:p w:rsidR="00D5521E" w:rsidRDefault="00D5521E" w:rsidP="00D5521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МКУК ИКДЦ.</w:t>
            </w:r>
          </w:p>
          <w:p w:rsidR="008977D5" w:rsidRDefault="008977D5" w:rsidP="00D5521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Левашинскому району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июня и </w:t>
            </w:r>
          </w:p>
          <w:p w:rsidR="008977D5" w:rsidRDefault="008977D5" w:rsidP="000F035C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Default="008977D5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финансирование</w:t>
            </w:r>
          </w:p>
        </w:tc>
      </w:tr>
      <w:tr w:rsidR="008977D5" w:rsidTr="00DA44CD">
        <w:trPr>
          <w:gridAfter w:val="1"/>
          <w:wAfter w:w="37" w:type="dxa"/>
          <w:trHeight w:val="2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352B72" w:rsidP="002E1514">
            <w:pPr>
              <w:pStyle w:val="a8"/>
              <w:ind w:right="-108" w:firstLine="0"/>
            </w:pPr>
            <w:r>
              <w:t>5.25</w:t>
            </w:r>
            <w:r w:rsidR="008977D5"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Default="008977D5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работников органов и учреждений культуры, представителей национальных и религиозных организаций в проводимых в республиканских и районных семинарах-совещаниях по предупреждению (профилактике) межнациональных и межрелигиозных конфликтов</w:t>
            </w:r>
          </w:p>
          <w:p w:rsidR="008977D5" w:rsidRDefault="008977D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Pr="00EF7688" w:rsidRDefault="00D5521E" w:rsidP="00D5521E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D5521E" w:rsidRDefault="00D5521E" w:rsidP="00D5521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МКУК ИКДЦ.</w:t>
            </w:r>
          </w:p>
          <w:p w:rsidR="00D5521E" w:rsidRDefault="00D5521E" w:rsidP="00D5521E">
            <w:pPr>
              <w:pStyle w:val="a8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977D5" w:rsidRDefault="008977D5" w:rsidP="00D5521E">
            <w:pPr>
              <w:pStyle w:val="a8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Председатель совета имамов 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июня и </w:t>
            </w:r>
          </w:p>
          <w:p w:rsidR="008977D5" w:rsidRDefault="008977D5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D5" w:rsidRDefault="008977D5" w:rsidP="000F035C">
            <w:pPr>
              <w:pStyle w:val="a8"/>
              <w:ind w:firstLine="0"/>
            </w:pPr>
            <w:r>
              <w:rPr>
                <w:rStyle w:val="11"/>
                <w:rFonts w:eastAsia="Calibri"/>
                <w:sz w:val="24"/>
                <w:szCs w:val="24"/>
              </w:rPr>
              <w:t xml:space="preserve"> Текущее финансирование</w:t>
            </w:r>
          </w:p>
        </w:tc>
      </w:tr>
      <w:tr w:rsidR="008977D5" w:rsidTr="00DA44CD">
        <w:trPr>
          <w:gridAfter w:val="1"/>
          <w:wAfter w:w="3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352B72" w:rsidP="00352B72">
            <w:pPr>
              <w:pStyle w:val="a8"/>
              <w:ind w:right="-108" w:firstLine="0"/>
            </w:pPr>
            <w:r>
              <w:t>5</w:t>
            </w:r>
            <w:r w:rsidR="008977D5">
              <w:t>.2</w:t>
            </w:r>
            <w:r>
              <w:t>6</w:t>
            </w:r>
            <w:r w:rsidR="008977D5"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Реализация, во взаимодействии с муниципальными средствами массовой информации, мер в целях повышения эффективности пропаганды духовного, физического и нравственного воспитания молодежи, расширения практики вещания социально значимых программ по дискредитации идеологии насилия и профилактике проявлений экстремизма, формирования установок доверия к институтам государственной власти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Pr="00EF7688" w:rsidRDefault="00D5521E" w:rsidP="00D5521E">
            <w:pPr>
              <w:rPr>
                <w:b/>
                <w:i/>
                <w:sz w:val="24"/>
                <w:szCs w:val="24"/>
              </w:rPr>
            </w:pPr>
            <w:r w:rsidRPr="009B58DB">
              <w:rPr>
                <w:b/>
                <w:i/>
                <w:sz w:val="24"/>
                <w:szCs w:val="24"/>
              </w:rPr>
              <w:t>Исполнител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9B58DB">
              <w:rPr>
                <w:b/>
                <w:i/>
                <w:sz w:val="24"/>
                <w:szCs w:val="24"/>
              </w:rPr>
              <w:t>:</w:t>
            </w:r>
          </w:p>
          <w:p w:rsidR="00D5521E" w:rsidRDefault="00D5521E" w:rsidP="00D5521E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A10774">
              <w:rPr>
                <w:sz w:val="24"/>
                <w:szCs w:val="24"/>
                <w:lang w:eastAsia="ar-SA"/>
              </w:rPr>
              <w:t>т</w:t>
            </w:r>
            <w:r>
              <w:rPr>
                <w:sz w:val="24"/>
                <w:szCs w:val="24"/>
                <w:lang w:eastAsia="ar-SA"/>
              </w:rPr>
              <w:t>дел по делам молодежи и туризму.</w:t>
            </w:r>
            <w:r w:rsidRPr="00A10774">
              <w:rPr>
                <w:sz w:val="24"/>
                <w:szCs w:val="24"/>
                <w:lang w:eastAsia="ar-SA"/>
              </w:rPr>
              <w:t xml:space="preserve"> </w:t>
            </w:r>
          </w:p>
          <w:p w:rsidR="00D5521E" w:rsidRDefault="00D5521E" w:rsidP="00D5521E">
            <w:pPr>
              <w:pStyle w:val="a8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B58DB">
              <w:rPr>
                <w:b/>
                <w:i/>
                <w:sz w:val="24"/>
                <w:szCs w:val="24"/>
              </w:rPr>
              <w:t>соисполнители: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5521E" w:rsidRPr="00D5521E" w:rsidRDefault="00D5521E" w:rsidP="00D5521E">
            <w:pPr>
              <w:pStyle w:val="a8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8977D5">
              <w:rPr>
                <w:rFonts w:eastAsia="Times New Roman"/>
                <w:sz w:val="24"/>
                <w:szCs w:val="24"/>
                <w:lang w:eastAsia="ru-RU"/>
              </w:rPr>
              <w:t>едущий специалист КДН и ЗП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977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5521E" w:rsidRDefault="00D5521E" w:rsidP="00D5521E">
            <w:pPr>
              <w:pStyle w:val="a8"/>
              <w:ind w:firstLine="0"/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отдел ФК и спорту</w:t>
            </w:r>
            <w:r>
              <w:rPr>
                <w:sz w:val="24"/>
                <w:szCs w:val="24"/>
              </w:rPr>
              <w:t>,</w:t>
            </w:r>
          </w:p>
          <w:p w:rsidR="00D5521E" w:rsidRDefault="00D5521E" w:rsidP="00D5521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</w:p>
          <w:p w:rsidR="00D5521E" w:rsidRDefault="00D5521E" w:rsidP="00D5521E">
            <w:pPr>
              <w:pStyle w:val="a8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МКУК ИКДЦ,</w:t>
            </w:r>
          </w:p>
          <w:p w:rsidR="008977D5" w:rsidRDefault="00D5521E" w:rsidP="00D5521E">
            <w:pPr>
              <w:rPr>
                <w:sz w:val="24"/>
                <w:szCs w:val="24"/>
              </w:rPr>
            </w:pPr>
            <w:r w:rsidRPr="00132AF3">
              <w:rPr>
                <w:sz w:val="24"/>
                <w:szCs w:val="24"/>
              </w:rPr>
              <w:t>МКУ «УИО и взаимодействия со СМИ»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 xml:space="preserve">до 1 июня и </w:t>
            </w:r>
          </w:p>
          <w:p w:rsidR="008977D5" w:rsidRDefault="008977D5" w:rsidP="000F035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2E1514">
              <w:rPr>
                <w:sz w:val="24"/>
                <w:szCs w:val="24"/>
              </w:rPr>
              <w:t>до 1 декабря 2024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D5" w:rsidRDefault="008977D5" w:rsidP="000F035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Не требует финансирования</w:t>
            </w:r>
          </w:p>
        </w:tc>
      </w:tr>
    </w:tbl>
    <w:p w:rsidR="001D6224" w:rsidRDefault="001D6224" w:rsidP="001D6224">
      <w:pPr>
        <w:rPr>
          <w:b/>
          <w:sz w:val="28"/>
          <w:szCs w:val="28"/>
        </w:rPr>
        <w:sectPr w:rsidR="001D6224" w:rsidSect="00352B72">
          <w:pgSz w:w="16838" w:h="11906" w:orient="landscape"/>
          <w:pgMar w:top="567" w:right="992" w:bottom="851" w:left="1134" w:header="709" w:footer="709" w:gutter="0"/>
          <w:cols w:space="720"/>
        </w:sectPr>
      </w:pPr>
    </w:p>
    <w:p w:rsidR="00E1152A" w:rsidRDefault="00E1152A"/>
    <w:sectPr w:rsidR="00E1152A" w:rsidSect="001D62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83"/>
    <w:rsid w:val="000873EA"/>
    <w:rsid w:val="000F035C"/>
    <w:rsid w:val="00137F06"/>
    <w:rsid w:val="001D6224"/>
    <w:rsid w:val="00213F1A"/>
    <w:rsid w:val="002E1514"/>
    <w:rsid w:val="00352B72"/>
    <w:rsid w:val="00393683"/>
    <w:rsid w:val="003C654A"/>
    <w:rsid w:val="003E779D"/>
    <w:rsid w:val="00414C82"/>
    <w:rsid w:val="004C4E63"/>
    <w:rsid w:val="005D6FCD"/>
    <w:rsid w:val="005D7FD4"/>
    <w:rsid w:val="00881B46"/>
    <w:rsid w:val="00892B7A"/>
    <w:rsid w:val="008977D5"/>
    <w:rsid w:val="00904D85"/>
    <w:rsid w:val="009B7F1D"/>
    <w:rsid w:val="00A10774"/>
    <w:rsid w:val="00A91448"/>
    <w:rsid w:val="00BD3183"/>
    <w:rsid w:val="00C7509C"/>
    <w:rsid w:val="00D5521E"/>
    <w:rsid w:val="00DA44CD"/>
    <w:rsid w:val="00E01024"/>
    <w:rsid w:val="00E1152A"/>
    <w:rsid w:val="00E8765B"/>
    <w:rsid w:val="00ED7B36"/>
    <w:rsid w:val="00EF7688"/>
    <w:rsid w:val="00F44C53"/>
    <w:rsid w:val="00F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4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1D6224"/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1D622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D62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6224"/>
    <w:rPr>
      <w:rFonts w:eastAsia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1D6224"/>
    <w:rPr>
      <w:sz w:val="26"/>
    </w:rPr>
  </w:style>
  <w:style w:type="paragraph" w:styleId="a8">
    <w:name w:val="No Spacing"/>
    <w:link w:val="a7"/>
    <w:uiPriority w:val="1"/>
    <w:qFormat/>
    <w:rsid w:val="001D6224"/>
    <w:pPr>
      <w:spacing w:line="252" w:lineRule="auto"/>
      <w:ind w:firstLine="709"/>
      <w:jc w:val="both"/>
    </w:pPr>
    <w:rPr>
      <w:sz w:val="26"/>
    </w:rPr>
  </w:style>
  <w:style w:type="character" w:customStyle="1" w:styleId="2">
    <w:name w:val="Основной текст (2)_"/>
    <w:link w:val="20"/>
    <w:locked/>
    <w:rsid w:val="001D62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224"/>
    <w:pPr>
      <w:widowControl w:val="0"/>
      <w:shd w:val="clear" w:color="auto" w:fill="FFFFFF"/>
      <w:spacing w:after="300" w:line="31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1">
    <w:name w:val="Основной текст + 11"/>
    <w:aliases w:val="5 pt"/>
    <w:rsid w:val="001D62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52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B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4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1D6224"/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1D622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D622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6224"/>
    <w:rPr>
      <w:rFonts w:eastAsia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1D6224"/>
    <w:rPr>
      <w:sz w:val="26"/>
    </w:rPr>
  </w:style>
  <w:style w:type="paragraph" w:styleId="a8">
    <w:name w:val="No Spacing"/>
    <w:link w:val="a7"/>
    <w:uiPriority w:val="1"/>
    <w:qFormat/>
    <w:rsid w:val="001D6224"/>
    <w:pPr>
      <w:spacing w:line="252" w:lineRule="auto"/>
      <w:ind w:firstLine="709"/>
      <w:jc w:val="both"/>
    </w:pPr>
    <w:rPr>
      <w:sz w:val="26"/>
    </w:rPr>
  </w:style>
  <w:style w:type="character" w:customStyle="1" w:styleId="2">
    <w:name w:val="Основной текст (2)_"/>
    <w:link w:val="20"/>
    <w:locked/>
    <w:rsid w:val="001D62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224"/>
    <w:pPr>
      <w:widowControl w:val="0"/>
      <w:shd w:val="clear" w:color="auto" w:fill="FFFFFF"/>
      <w:spacing w:after="300" w:line="31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1">
    <w:name w:val="Основной текст + 11"/>
    <w:aliases w:val="5 pt"/>
    <w:rsid w:val="001D62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52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0767-55FE-4018-A7F1-D174E9FA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2024-01-18T11:40:00Z</cp:lastPrinted>
  <dcterms:created xsi:type="dcterms:W3CDTF">2023-10-31T12:38:00Z</dcterms:created>
  <dcterms:modified xsi:type="dcterms:W3CDTF">2024-01-18T11:40:00Z</dcterms:modified>
</cp:coreProperties>
</file>